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BE" w:rsidRDefault="00EF7A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BARTOLA KAŠIĆA</w:t>
      </w:r>
    </w:p>
    <w:p w:rsidR="00EF7A59" w:rsidRDefault="00EF7A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A G R E B, VRISNIČKA 4</w:t>
      </w:r>
    </w:p>
    <w:p w:rsidR="00EF7A59" w:rsidRDefault="00EF7A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011-03/18-01/01</w:t>
      </w:r>
    </w:p>
    <w:p w:rsidR="00EF7A59" w:rsidRDefault="00EF7A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 251-462-18-1</w:t>
      </w:r>
    </w:p>
    <w:p w:rsidR="00EF7A59" w:rsidRPr="00061E50" w:rsidRDefault="00EF7A59">
      <w:pPr>
        <w:rPr>
          <w:rFonts w:ascii="Arial" w:hAnsi="Arial" w:cs="Arial"/>
          <w:sz w:val="24"/>
          <w:szCs w:val="24"/>
        </w:rPr>
      </w:pPr>
    </w:p>
    <w:p w:rsidR="00EF7A59" w:rsidRPr="00061E50" w:rsidRDefault="00EF7A59">
      <w:pPr>
        <w:rPr>
          <w:rFonts w:ascii="Arial" w:hAnsi="Arial" w:cs="Arial"/>
          <w:sz w:val="24"/>
          <w:szCs w:val="24"/>
        </w:rPr>
      </w:pPr>
    </w:p>
    <w:p w:rsidR="00EF7A59" w:rsidRPr="00061E50" w:rsidRDefault="00EF7A59" w:rsidP="00BA7E60">
      <w:pPr>
        <w:jc w:val="both"/>
        <w:rPr>
          <w:rFonts w:ascii="Arial" w:hAnsi="Arial" w:cs="Arial"/>
          <w:sz w:val="24"/>
          <w:szCs w:val="24"/>
        </w:rPr>
      </w:pPr>
      <w:r w:rsidRPr="00061E50">
        <w:rPr>
          <w:rFonts w:ascii="Arial" w:hAnsi="Arial" w:cs="Arial"/>
          <w:sz w:val="24"/>
          <w:szCs w:val="24"/>
        </w:rPr>
        <w:t>Temeljem članka 7. Zakona o fiskalnoj odgovornosti (NN 139/10, 19/14) i članka 7. Uredbe o sastavljanju i predaji Izjave o fiskalnoj odgovornosti (NN 78/11, 106/12, 130/13, 19/15</w:t>
      </w:r>
      <w:r w:rsidR="00A56CAD">
        <w:rPr>
          <w:rFonts w:ascii="Arial" w:hAnsi="Arial" w:cs="Arial"/>
          <w:sz w:val="24"/>
          <w:szCs w:val="24"/>
        </w:rPr>
        <w:t xml:space="preserve"> i 119/15.</w:t>
      </w:r>
      <w:r w:rsidRPr="00061E50">
        <w:rPr>
          <w:rFonts w:ascii="Arial" w:hAnsi="Arial" w:cs="Arial"/>
          <w:sz w:val="24"/>
          <w:szCs w:val="24"/>
        </w:rPr>
        <w:t>) te Statuta OŠ Bartola Kašića, ravnateljica</w:t>
      </w:r>
      <w:r w:rsidR="00A56CAD">
        <w:rPr>
          <w:rFonts w:ascii="Arial" w:hAnsi="Arial" w:cs="Arial"/>
          <w:sz w:val="24"/>
          <w:szCs w:val="24"/>
        </w:rPr>
        <w:t xml:space="preserve"> Škole </w:t>
      </w:r>
      <w:r w:rsidRPr="00061E50">
        <w:rPr>
          <w:rFonts w:ascii="Arial" w:hAnsi="Arial" w:cs="Arial"/>
          <w:sz w:val="24"/>
          <w:szCs w:val="24"/>
        </w:rPr>
        <w:t xml:space="preserve"> donosi</w:t>
      </w:r>
    </w:p>
    <w:p w:rsidR="00EF7A59" w:rsidRPr="00A56CAD" w:rsidRDefault="00EF7A59" w:rsidP="00A56CAD">
      <w:pPr>
        <w:jc w:val="center"/>
        <w:rPr>
          <w:rFonts w:ascii="Arial" w:hAnsi="Arial" w:cs="Arial"/>
          <w:b/>
          <w:sz w:val="24"/>
          <w:szCs w:val="24"/>
        </w:rPr>
      </w:pPr>
      <w:r w:rsidRPr="00A56CAD">
        <w:rPr>
          <w:rFonts w:ascii="Arial" w:hAnsi="Arial" w:cs="Arial"/>
          <w:b/>
          <w:sz w:val="24"/>
          <w:szCs w:val="24"/>
        </w:rPr>
        <w:t>PROCEDURU STVARANJA UGOVORNIH OBVEZA, ZAPRIMANJA I PROVJERE RAČUNA I PLAĆANJA PO RAČUNIMA</w:t>
      </w:r>
    </w:p>
    <w:p w:rsidR="00EF7A59" w:rsidRPr="00061E50" w:rsidRDefault="00EF7A59" w:rsidP="00BA7E60">
      <w:pPr>
        <w:jc w:val="both"/>
        <w:rPr>
          <w:rFonts w:ascii="Arial" w:hAnsi="Arial" w:cs="Arial"/>
          <w:sz w:val="24"/>
          <w:szCs w:val="24"/>
        </w:rPr>
      </w:pPr>
      <w:r w:rsidRPr="00061E50">
        <w:rPr>
          <w:rFonts w:ascii="Arial" w:hAnsi="Arial" w:cs="Arial"/>
          <w:sz w:val="24"/>
          <w:szCs w:val="24"/>
        </w:rPr>
        <w:t xml:space="preserve">1. Ovim aktom propisuje se procedura stvaranja ugovornih obveza, odnosno nabava roba  </w:t>
      </w:r>
      <w:r w:rsidR="00A56CAD">
        <w:rPr>
          <w:rFonts w:ascii="Arial" w:hAnsi="Arial" w:cs="Arial"/>
          <w:sz w:val="24"/>
          <w:szCs w:val="24"/>
        </w:rPr>
        <w:t>i usluga i sve druge ugovorne</w:t>
      </w:r>
      <w:r w:rsidRPr="00061E50">
        <w:rPr>
          <w:rFonts w:ascii="Arial" w:hAnsi="Arial" w:cs="Arial"/>
          <w:sz w:val="24"/>
          <w:szCs w:val="24"/>
        </w:rPr>
        <w:t xml:space="preserve"> obveze potrebne za rednovan rad Škole i obavljanje odgojno obrazovne djelatnosti u OŠ BK (dalje u tekstu: Škola) , osim ako posebnim propisom ili Statutom Škole nije drugačije određeno.</w:t>
      </w:r>
    </w:p>
    <w:p w:rsidR="00EF7A59" w:rsidRPr="00061E50" w:rsidRDefault="00EF7A59" w:rsidP="00BA7E60">
      <w:pPr>
        <w:jc w:val="both"/>
        <w:rPr>
          <w:rFonts w:ascii="Arial" w:hAnsi="Arial" w:cs="Arial"/>
          <w:sz w:val="24"/>
          <w:szCs w:val="24"/>
        </w:rPr>
      </w:pPr>
      <w:r w:rsidRPr="00061E50">
        <w:rPr>
          <w:rFonts w:ascii="Arial" w:hAnsi="Arial" w:cs="Arial"/>
          <w:sz w:val="24"/>
          <w:szCs w:val="24"/>
        </w:rPr>
        <w:t>2. Ravnateljica Škole pokreće postupak ugovaranja i stvaranja ugovornih obveza koje obvezuju Školu. Iskazivanje potrebe za pokretanjem postupka ugovaranja nabave roba i usluga mogu predložiti svi radnici Škole kao i Školski odbor, osim ako posebnim propisom ili Statutom nije drugačije određeno.</w:t>
      </w:r>
    </w:p>
    <w:p w:rsidR="00EF7A59" w:rsidRPr="00061E50" w:rsidRDefault="00EF7A59" w:rsidP="00BA7E60">
      <w:pPr>
        <w:jc w:val="both"/>
        <w:rPr>
          <w:rFonts w:ascii="Arial" w:hAnsi="Arial" w:cs="Arial"/>
          <w:sz w:val="24"/>
          <w:szCs w:val="24"/>
        </w:rPr>
      </w:pPr>
      <w:r w:rsidRPr="00061E50">
        <w:rPr>
          <w:rFonts w:ascii="Arial" w:hAnsi="Arial" w:cs="Arial"/>
          <w:sz w:val="24"/>
          <w:szCs w:val="24"/>
        </w:rPr>
        <w:t>3. Prije pokretanja postupka ugovaranja i stvaranja obveze ravnateljica ili osoba koju ravnateljica ovlasti vrši kontrolu u računovodstvu Škole, te izvješćuje ravnateljicu je li pribavljanje predložene ugovorne obveze u skladu s financijskim planom i planom nabave Škole za tekuću godinu, te da li su dostupna financijska sredstva. Ukoliko ravnateljica ili osoba koju ravnateljica ovlasti utvrdi da predložena ugovorna obveza nije u skladu s financijskim planom nabave za tekuću godinu, istu će odbaciti ili predložiti  Školskom odboru promjenu financijskog plana i plana javne nabave.</w:t>
      </w:r>
    </w:p>
    <w:p w:rsidR="00EF7A59" w:rsidRPr="00061E50" w:rsidRDefault="00EF7A59" w:rsidP="00BA7E60">
      <w:pPr>
        <w:jc w:val="both"/>
        <w:rPr>
          <w:rFonts w:ascii="Arial" w:hAnsi="Arial" w:cs="Arial"/>
          <w:sz w:val="24"/>
          <w:szCs w:val="24"/>
        </w:rPr>
      </w:pPr>
      <w:r w:rsidRPr="00061E50">
        <w:rPr>
          <w:rFonts w:ascii="Arial" w:hAnsi="Arial" w:cs="Arial"/>
          <w:sz w:val="24"/>
          <w:szCs w:val="24"/>
        </w:rPr>
        <w:t xml:space="preserve">4. Po ispunjenju pretpostavki iz točke 3. Ravnateljica donosi odluku o poketanju postupka nabave odnosno ugovaranja obveze dakle po slijedećoj proceduri za postupak jednostavne javne nabave u skladu sa Zakonom o javnoj nabavi. </w:t>
      </w:r>
    </w:p>
    <w:p w:rsidR="00EF7A59" w:rsidRPr="00061E50" w:rsidRDefault="00EF7A59">
      <w:pPr>
        <w:rPr>
          <w:rFonts w:ascii="Arial" w:hAnsi="Arial" w:cs="Arial"/>
          <w:sz w:val="24"/>
          <w:szCs w:val="24"/>
        </w:rPr>
      </w:pPr>
    </w:p>
    <w:p w:rsidR="00EF7A59" w:rsidRDefault="00EF7A59">
      <w:pPr>
        <w:rPr>
          <w:rFonts w:ascii="Arial" w:hAnsi="Arial" w:cs="Arial"/>
          <w:sz w:val="24"/>
          <w:szCs w:val="24"/>
        </w:rPr>
      </w:pPr>
    </w:p>
    <w:p w:rsidR="00061E50" w:rsidRDefault="00061E50">
      <w:pPr>
        <w:rPr>
          <w:rFonts w:ascii="Arial" w:hAnsi="Arial" w:cs="Arial"/>
          <w:sz w:val="24"/>
          <w:szCs w:val="24"/>
        </w:rPr>
      </w:pPr>
    </w:p>
    <w:p w:rsidR="00061E50" w:rsidRDefault="00061E50">
      <w:pPr>
        <w:rPr>
          <w:rFonts w:ascii="Arial" w:hAnsi="Arial" w:cs="Arial"/>
          <w:sz w:val="24"/>
          <w:szCs w:val="24"/>
        </w:rPr>
      </w:pPr>
    </w:p>
    <w:p w:rsidR="00494C9C" w:rsidRDefault="00494C9C">
      <w:pPr>
        <w:rPr>
          <w:rFonts w:ascii="Arial" w:hAnsi="Arial" w:cs="Arial"/>
          <w:sz w:val="24"/>
          <w:szCs w:val="24"/>
        </w:rPr>
      </w:pPr>
    </w:p>
    <w:p w:rsidR="00061E50" w:rsidRDefault="00061E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STVARANJE OBVEZA ZA KOJE NIJE POTREBNA PROCEDURA JAVNE NABAVE</w:t>
      </w:r>
    </w:p>
    <w:tbl>
      <w:tblPr>
        <w:tblStyle w:val="TableGrid"/>
        <w:tblW w:w="0" w:type="auto"/>
        <w:tblLook w:val="04A0"/>
      </w:tblPr>
      <w:tblGrid>
        <w:gridCol w:w="778"/>
        <w:gridCol w:w="2617"/>
        <w:gridCol w:w="2698"/>
        <w:gridCol w:w="1658"/>
        <w:gridCol w:w="1537"/>
      </w:tblGrid>
      <w:tr w:rsidR="00061E50" w:rsidTr="00061E50">
        <w:tc>
          <w:tcPr>
            <w:tcW w:w="804" w:type="dxa"/>
          </w:tcPr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Red.</w:t>
            </w:r>
          </w:p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Br.</w:t>
            </w:r>
          </w:p>
        </w:tc>
        <w:tc>
          <w:tcPr>
            <w:tcW w:w="2990" w:type="dxa"/>
          </w:tcPr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AKTIVNOST</w:t>
            </w:r>
          </w:p>
        </w:tc>
        <w:tc>
          <w:tcPr>
            <w:tcW w:w="2367" w:type="dxa"/>
          </w:tcPr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ODGOVORNOST</w:t>
            </w:r>
          </w:p>
        </w:tc>
        <w:tc>
          <w:tcPr>
            <w:tcW w:w="1590" w:type="dxa"/>
          </w:tcPr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DOKUMENT</w:t>
            </w:r>
          </w:p>
        </w:tc>
        <w:tc>
          <w:tcPr>
            <w:tcW w:w="1537" w:type="dxa"/>
          </w:tcPr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ROK IZVRŠENJA </w:t>
            </w:r>
          </w:p>
        </w:tc>
      </w:tr>
      <w:tr w:rsidR="00061E50" w:rsidTr="00061E50">
        <w:tc>
          <w:tcPr>
            <w:tcW w:w="804" w:type="dxa"/>
          </w:tcPr>
          <w:p w:rsidR="00F07122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90" w:type="dxa"/>
          </w:tcPr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1.Prijedlog za nabavu: </w:t>
            </w:r>
          </w:p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 materijal za čišćenje</w:t>
            </w:r>
          </w:p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 materijal za održav.</w:t>
            </w:r>
          </w:p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c) uredskog materijala</w:t>
            </w:r>
          </w:p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d) papira i tonera za fotokopiranje</w:t>
            </w:r>
          </w:p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e) knjiga i str.literature</w:t>
            </w:r>
          </w:p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f) pedagoške dokument</w:t>
            </w:r>
          </w:p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Prijedlog za nabavu opreme inastavnih sredstava i pomagala</w:t>
            </w:r>
          </w:p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Korištenje usluga održavanja informatičke opreme</w:t>
            </w: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Ostalo održavanje</w:t>
            </w: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Namirnice i artikli za školsku kuhinju</w:t>
            </w: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Prijedlog za obavljanje radova</w:t>
            </w: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Prijedlog za nabavu opreme/usluga koji nisu predviđeni točkama 1-6</w:t>
            </w: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Provjera da li je prijedlog u skladu s financ. planom</w:t>
            </w: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Pokretanje nabave – sklapanje ugovora izdavanje narudžbe </w:t>
            </w:r>
          </w:p>
        </w:tc>
        <w:tc>
          <w:tcPr>
            <w:tcW w:w="2367" w:type="dxa"/>
          </w:tcPr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Prijedlog daju:</w:t>
            </w:r>
          </w:p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Spremaćice,kuharice</w:t>
            </w:r>
          </w:p>
          <w:p w:rsidR="00636B24" w:rsidRDefault="00636B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Domar</w:t>
            </w:r>
          </w:p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Računovodstvo.,tajnica</w:t>
            </w:r>
          </w:p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Učitelji/str.suradnici</w:t>
            </w:r>
          </w:p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Knjižničarka</w:t>
            </w:r>
          </w:p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Pedagog</w:t>
            </w:r>
          </w:p>
          <w:p w:rsidR="00061E50" w:rsidRDefault="00061E50" w:rsidP="00061E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61E50" w:rsidRDefault="00061E50" w:rsidP="00061E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61E50" w:rsidRDefault="00061E50" w:rsidP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Učitelji/str.suradnici putem voditelja stručnog vijeća</w:t>
            </w:r>
          </w:p>
          <w:p w:rsidR="00061E50" w:rsidRDefault="00061E50" w:rsidP="00061E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61E50" w:rsidRDefault="00061E50" w:rsidP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Učitelji putem voditelja str.vijeća, voditelj inform.učionice, te svi koji koriste op</w:t>
            </w:r>
            <w:r w:rsidR="00F07122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emu</w:t>
            </w:r>
          </w:p>
          <w:p w:rsidR="00F07122" w:rsidRDefault="00F07122" w:rsidP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Domar</w:t>
            </w:r>
          </w:p>
          <w:p w:rsidR="00F07122" w:rsidRDefault="00F07122" w:rsidP="00061E50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Kuharice</w:t>
            </w:r>
          </w:p>
          <w:p w:rsidR="00F07122" w:rsidRDefault="00F07122" w:rsidP="00061E50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061E50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Domar, tajnica</w:t>
            </w: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Zaposlenici škole</w:t>
            </w: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Ravnateljica ili računovođa </w:t>
            </w: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P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Ravnateljica ili osoba koju ovlasti </w:t>
            </w:r>
          </w:p>
        </w:tc>
        <w:tc>
          <w:tcPr>
            <w:tcW w:w="1590" w:type="dxa"/>
          </w:tcPr>
          <w:p w:rsidR="00F07122" w:rsidRDefault="00061E50" w:rsidP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Interni pisani obrazac</w:t>
            </w:r>
            <w:r w:rsidR="00F07122">
              <w:rPr>
                <w:rFonts w:ascii="Arial" w:hAnsi="Arial" w:cs="Arial"/>
                <w:sz w:val="24"/>
                <w:szCs w:val="24"/>
              </w:rPr>
              <w:t xml:space="preserve"> koji</w:t>
            </w: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odobrava</w:t>
            </w: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ravnateljica</w:t>
            </w: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 sklapanje Ugovora ili</w:t>
            </w:r>
          </w:p>
          <w:p w:rsidR="00061E50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narudžbenice </w:t>
            </w:r>
          </w:p>
        </w:tc>
        <w:tc>
          <w:tcPr>
            <w:tcW w:w="1537" w:type="dxa"/>
          </w:tcPr>
          <w:p w:rsidR="00061E50" w:rsidRDefault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Prema potrebi</w:t>
            </w:r>
          </w:p>
          <w:p w:rsidR="00061E50" w:rsidRPr="00061E50" w:rsidRDefault="00061E50" w:rsidP="00061E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61E50" w:rsidRPr="00061E50" w:rsidRDefault="00061E50" w:rsidP="00061E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61E50" w:rsidRPr="00061E50" w:rsidRDefault="00061E50" w:rsidP="00061E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61E50" w:rsidRDefault="00061E50" w:rsidP="00061E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61E50" w:rsidRPr="00061E50" w:rsidRDefault="00061E50" w:rsidP="00061E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61E50" w:rsidRDefault="00061E50" w:rsidP="00061E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61E50" w:rsidRDefault="00061E50" w:rsidP="00061E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61E50" w:rsidRDefault="00061E50" w:rsidP="00061E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61E50" w:rsidRDefault="00061E50" w:rsidP="0006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Tijekom rujna</w:t>
            </w:r>
            <w:r w:rsidR="00A56CAD">
              <w:rPr>
                <w:rFonts w:ascii="Arial" w:hAnsi="Arial" w:cs="Arial"/>
                <w:sz w:val="24"/>
                <w:szCs w:val="24"/>
              </w:rPr>
              <w:t>, prema potrebi</w:t>
            </w:r>
          </w:p>
          <w:p w:rsidR="00061E50" w:rsidRDefault="00061E50" w:rsidP="00061E50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061E50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Prema potrebi</w:t>
            </w: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061E50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Prema potrebi</w:t>
            </w: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četvrtka za naredni tjedan</w:t>
            </w: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Prema</w:t>
            </w: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Potrebi</w:t>
            </w: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Prema</w:t>
            </w: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potrebi</w:t>
            </w:r>
          </w:p>
          <w:p w:rsidR="00F07122" w:rsidRP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dana od zaprimanja</w:t>
            </w: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Zahtjeva</w:t>
            </w:r>
          </w:p>
          <w:p w:rsid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</w:p>
          <w:p w:rsidR="00F07122" w:rsidRPr="00F07122" w:rsidRDefault="00F07122" w:rsidP="00F07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dana od dana odobrenja iz točke 2.</w:t>
            </w:r>
          </w:p>
        </w:tc>
      </w:tr>
    </w:tbl>
    <w:p w:rsidR="00061E50" w:rsidRDefault="00061E50">
      <w:pPr>
        <w:rPr>
          <w:rFonts w:ascii="Arial" w:hAnsi="Arial" w:cs="Arial"/>
          <w:sz w:val="24"/>
          <w:szCs w:val="24"/>
        </w:rPr>
      </w:pPr>
    </w:p>
    <w:p w:rsidR="00494C9C" w:rsidRDefault="00494C9C">
      <w:pPr>
        <w:rPr>
          <w:rFonts w:ascii="Arial" w:hAnsi="Arial" w:cs="Arial"/>
          <w:sz w:val="24"/>
          <w:szCs w:val="24"/>
        </w:rPr>
      </w:pPr>
    </w:p>
    <w:p w:rsidR="00494C9C" w:rsidRDefault="00494C9C">
      <w:pPr>
        <w:rPr>
          <w:rFonts w:ascii="Arial" w:hAnsi="Arial" w:cs="Arial"/>
          <w:sz w:val="24"/>
          <w:szCs w:val="24"/>
        </w:rPr>
      </w:pPr>
    </w:p>
    <w:p w:rsidR="00494C9C" w:rsidRDefault="00494C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Ova procedura objavljena je na oglasnoj ploči Škole i web str. Škole a primjenjuje se od dana 03.09.2018.   </w:t>
      </w:r>
      <w:r>
        <w:rPr>
          <w:rFonts w:ascii="Arial" w:hAnsi="Arial" w:cs="Arial"/>
          <w:sz w:val="24"/>
          <w:szCs w:val="24"/>
        </w:rPr>
        <w:tab/>
        <w:t xml:space="preserve">           </w:t>
      </w:r>
    </w:p>
    <w:p w:rsidR="00494C9C" w:rsidRDefault="00494C9C" w:rsidP="00494C9C">
      <w:pPr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Ravnateljica:</w:t>
      </w:r>
    </w:p>
    <w:p w:rsidR="00494C9C" w:rsidRDefault="00494C9C" w:rsidP="00494C9C">
      <w:pPr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Dijana Kopčić, dipl.ing. </w:t>
      </w:r>
    </w:p>
    <w:p w:rsidR="00494C9C" w:rsidRDefault="00494C9C">
      <w:pPr>
        <w:rPr>
          <w:rFonts w:ascii="Arial" w:hAnsi="Arial" w:cs="Arial"/>
          <w:sz w:val="24"/>
          <w:szCs w:val="24"/>
        </w:rPr>
      </w:pPr>
    </w:p>
    <w:p w:rsidR="00F07122" w:rsidRDefault="00F07122">
      <w:pPr>
        <w:rPr>
          <w:rFonts w:ascii="Arial" w:hAnsi="Arial" w:cs="Arial"/>
          <w:sz w:val="24"/>
          <w:szCs w:val="24"/>
        </w:rPr>
      </w:pPr>
    </w:p>
    <w:p w:rsidR="00F07122" w:rsidRDefault="00F07122">
      <w:pPr>
        <w:rPr>
          <w:rFonts w:ascii="Arial" w:hAnsi="Arial" w:cs="Arial"/>
          <w:sz w:val="24"/>
          <w:szCs w:val="24"/>
        </w:rPr>
      </w:pPr>
    </w:p>
    <w:p w:rsidR="00283D0E" w:rsidRDefault="00283D0E">
      <w:pPr>
        <w:rPr>
          <w:rFonts w:ascii="Arial" w:hAnsi="Arial" w:cs="Arial"/>
          <w:sz w:val="24"/>
          <w:szCs w:val="24"/>
        </w:rPr>
      </w:pPr>
    </w:p>
    <w:p w:rsidR="00494C9C" w:rsidRPr="00EF7A59" w:rsidRDefault="00494C9C">
      <w:pPr>
        <w:rPr>
          <w:rFonts w:ascii="Arial" w:hAnsi="Arial" w:cs="Arial"/>
          <w:sz w:val="24"/>
          <w:szCs w:val="24"/>
        </w:rPr>
      </w:pPr>
    </w:p>
    <w:sectPr w:rsidR="00494C9C" w:rsidRPr="00EF7A59" w:rsidSect="00297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0AB" w:rsidRDefault="00B450AB" w:rsidP="00494C9C">
      <w:pPr>
        <w:spacing w:after="0" w:line="240" w:lineRule="auto"/>
      </w:pPr>
      <w:r>
        <w:separator/>
      </w:r>
    </w:p>
  </w:endnote>
  <w:endnote w:type="continuationSeparator" w:id="0">
    <w:p w:rsidR="00B450AB" w:rsidRDefault="00B450AB" w:rsidP="0049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0AB" w:rsidRDefault="00B450AB" w:rsidP="00494C9C">
      <w:pPr>
        <w:spacing w:after="0" w:line="240" w:lineRule="auto"/>
      </w:pPr>
      <w:r>
        <w:separator/>
      </w:r>
    </w:p>
  </w:footnote>
  <w:footnote w:type="continuationSeparator" w:id="0">
    <w:p w:rsidR="00B450AB" w:rsidRDefault="00B450AB" w:rsidP="00494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A59"/>
    <w:rsid w:val="00061E50"/>
    <w:rsid w:val="00283D0E"/>
    <w:rsid w:val="002974BE"/>
    <w:rsid w:val="00483EF5"/>
    <w:rsid w:val="00494C9C"/>
    <w:rsid w:val="00636B24"/>
    <w:rsid w:val="00814A7C"/>
    <w:rsid w:val="009E28B9"/>
    <w:rsid w:val="00A56CAD"/>
    <w:rsid w:val="00A865C0"/>
    <w:rsid w:val="00AF7E1D"/>
    <w:rsid w:val="00B450AB"/>
    <w:rsid w:val="00BA6E2A"/>
    <w:rsid w:val="00BA7E60"/>
    <w:rsid w:val="00E001A0"/>
    <w:rsid w:val="00E228C3"/>
    <w:rsid w:val="00EF7A59"/>
    <w:rsid w:val="00F07122"/>
    <w:rsid w:val="00FA7A73"/>
    <w:rsid w:val="00FC3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9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C9C"/>
  </w:style>
  <w:style w:type="paragraph" w:styleId="Footer">
    <w:name w:val="footer"/>
    <w:basedOn w:val="Normal"/>
    <w:link w:val="FooterChar"/>
    <w:uiPriority w:val="99"/>
    <w:semiHidden/>
    <w:unhideWhenUsed/>
    <w:rsid w:val="0049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C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2018-10-01T07:10:00Z</cp:lastPrinted>
  <dcterms:created xsi:type="dcterms:W3CDTF">2018-09-28T11:18:00Z</dcterms:created>
  <dcterms:modified xsi:type="dcterms:W3CDTF">2018-10-01T07:10:00Z</dcterms:modified>
</cp:coreProperties>
</file>